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B1" w:rsidRPr="005E5EB1" w:rsidRDefault="005E5EB1" w:rsidP="005E5EB1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b/>
          <w:bCs/>
          <w:color w:val="292626"/>
          <w:sz w:val="28"/>
          <w:szCs w:val="28"/>
          <w:lang w:eastAsia="ru-RU"/>
        </w:rPr>
        <w:t>Памятка для родителей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b/>
          <w:bCs/>
          <w:color w:val="292626"/>
          <w:sz w:val="28"/>
          <w:szCs w:val="28"/>
          <w:lang w:eastAsia="ru-RU"/>
        </w:rPr>
        <w:t>по профилактике ранних половых связей подростков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Раннее вступление детей и подростков в половую жизнь становится неразрешимой проблемой нашего общества. Афоризм «Береги честь смолоду» теперь не в ходу. О чести в обществе говорят формально. Ранние половые связи говорят об отсутствии полового воспитания в семье и школе.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 xml:space="preserve">В кругу подростков стало модно отмечать все праздники со спиртным и в большой компании. Родители гордятся тем, что у детей много подруг и друзей. О качестве и последствиях такого общения, к сожалению, никто не думает. Каждое застолье подростков — падение в пропасть. Алкоголь стимулирует половое возбуждение, стирает границы </w:t>
      </w:r>
      <w:proofErr w:type="gramStart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дозволенного</w:t>
      </w:r>
      <w:proofErr w:type="gramEnd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, дает волю инстинктам. Причиной преждевременной половой жизни чаще всего является любопытство, а также желание получить статус взрослого человека. Обидно, когда способные девчонки перестают учиться, пропадают на улицах и дискотеках, пьют, курят, вступают в случайные половые связи. Родители удивляются, откуда у детей такая апатия к учебе, агрессия по отношению к родителям, распущенность в поведении? Как будто бы ко всему этому они не прилагали усилия! Семья должна быть примером серьезного отношения к отцовству и материнству.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Проявляя толерантность к преждевременным половым отношениям, мы желаем подросткам «зеленого света» в дальнейшем безответственном поведении.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Человек обладает особым даром — способностью любить. При случайных половых связях эта способность теряется. Любовь — это ощущение счастья и полета, чистота отношений, соблюдение девичьей чести и проявление мужественности (деликатности, уважения, внимательности, сдержанности...). Важно уметь любить и уметь выражать любовь. Наши дети путают любовь с инстинктом влечения к противоположному полу. Ранние половые связи возникают в результате нездорового влечения, незнания моральных и этических норм, духовной нищеты, умственной ограниченности, безделья. Умение управлять инстинктом зависит от уровня культуры людей.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Половое общение без настоящей любви — низменные связи, которые ведут молодых людей к душевному опустошению. Преждевременная близость пагубно влияет на дальнейшую способность любить. Любовь они понимают как физическое влечение, животный инстинкт.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У всех у нас разные ценностные ориентиры: один ждет настоящую любовь, а другой довольствуется суррогатом любви.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lastRenderedPageBreak/>
        <w:t>Период времени от появления полового влечения до его удовлетворения может быть разным. Половое воздержание длится до вступления в брак. Ученые считают, что половая зрелость наступает в 22-25 лет и половое воздержание полезно, так как в это время происходит активное накопление жизненных сил в организме. В это время половая энергия должна переключаться в другие интересы и увлечения: спорт, образование, карьера.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b/>
          <w:bCs/>
          <w:color w:val="292626"/>
          <w:sz w:val="28"/>
          <w:szCs w:val="28"/>
          <w:lang w:eastAsia="ru-RU"/>
        </w:rPr>
        <w:t>Последствия ранней половой связи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Известно, что до достижения совершеннолетия у девочек и мальчиков возникает сексуальное желание. Созревание половой системы и активное действие гормонов не является признаком зрелости и готовности к деторождению. При установлении менструального цикла организм девочки весьма уязвим к инфекционным и соматическим заболеваниям, не готов к активной сексуальной жизни, не сформирован для вынашивания ребенка и родам.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Формирование физиологически родовых путей девушки, как и всего организма, продолжается до 18-20 лет. Преждевременные половые отношения ведут к физическому истощению организма, к истощению половых желез, к раннему старению.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Исследуя проблему ранних половых связей, ученые отмечают:</w:t>
      </w:r>
    </w:p>
    <w:p w:rsidR="005E5EB1" w:rsidRPr="005E5EB1" w:rsidRDefault="005E5EB1" w:rsidP="005E5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подростки, начавшие половую жизнь в раннем возрасте, отличаются агрессивным сексуальным поведением.</w:t>
      </w:r>
    </w:p>
    <w:p w:rsidR="005E5EB1" w:rsidRPr="005E5EB1" w:rsidRDefault="005E5EB1" w:rsidP="005E5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Определяющим фактором в формировании сексуального поведения детей являются отношения родителей и детей, и именно от этих отношений зависит возраст начала половой жизни подростков и число половых партнеров.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b/>
          <w:bCs/>
          <w:color w:val="292626"/>
          <w:sz w:val="28"/>
          <w:szCs w:val="28"/>
          <w:lang w:eastAsia="ru-RU"/>
        </w:rPr>
        <w:t>Профилактика ранних половых связей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Подростковый возраст самый ранимый и сложный. Это переходный этап из детства в юность. Главной особенностью этого периода является изменения в приоритетах: на первое место подросток ставит не учебу, а личностное общение со сверстниками, активное взаимодействие с противоположным полом.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 xml:space="preserve">Кто как не родитель должен помочь ему в жизненном самоопределении. Это обязанность, которой нельзя пренебрегать. Родители, зная психические и физические особенности своего сына или дочери, обязаны дать им четкое представление о нравственном и ответственном поведении, тактично формировать у детей неприятие к половой распущенности. Подростки нуждаются в профилактических советах своих родителей. Однако не все родители обсуждают с детьми вопросы полового созревания и половой </w:t>
      </w: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lastRenderedPageBreak/>
        <w:t>культуры. Одних родителей волнует фа</w:t>
      </w:r>
      <w:proofErr w:type="gramStart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кт вст</w:t>
      </w:r>
      <w:proofErr w:type="gramEnd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упления детей в половые отношения, других — профилактика рисков, связанных с последствиями половых связей.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Приходит время и ребенок спрашивает нас: «А что вы, родители, думаете о половых связях детей моего школьного возраста»? Важно отнестись к вопросу серьезно. Наша доброжелательность и чуткость окупится доверием ребенка.</w:t>
      </w:r>
    </w:p>
    <w:p w:rsidR="005E5EB1" w:rsidRPr="005E5EB1" w:rsidRDefault="005E5EB1" w:rsidP="005E5EB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b/>
          <w:bCs/>
          <w:color w:val="292626"/>
          <w:sz w:val="28"/>
          <w:szCs w:val="28"/>
          <w:lang w:eastAsia="ru-RU"/>
        </w:rPr>
        <w:t>Советы родителям подростков:</w:t>
      </w:r>
    </w:p>
    <w:p w:rsidR="005E5EB1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Найдите время для откровенного разговора, не ставьте табу на темах полового воспитания.</w:t>
      </w:r>
    </w:p>
    <w:p w:rsidR="005E5EB1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Обсудите с ним его успехи, достижения, возможные планы на будущее, традиции своей семьи (недопущение ранних половых отношений, зрелый возра</w:t>
      </w:r>
      <w:proofErr w:type="gramStart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ст вст</w:t>
      </w:r>
      <w:proofErr w:type="gramEnd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упления в брак, родительская ответственность...)</w:t>
      </w:r>
    </w:p>
    <w:p w:rsidR="005E5EB1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Расставьте ценностные приоритеты на данном этапе взросления (здоровье, образование, спорт, путешествия...)</w:t>
      </w:r>
    </w:p>
    <w:p w:rsidR="005E5EB1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Расскажите ему о способах сохранения репродуктивного здоровья, последствиях ранних половых связей.</w:t>
      </w:r>
    </w:p>
    <w:p w:rsidR="005E5EB1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Объясните ему, что только половая зрелость и настоящая любовь дают человеку право на половую жизнь.</w:t>
      </w:r>
    </w:p>
    <w:p w:rsidR="005E5EB1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В беседе обратите внимание на то, что когда-то у ребенка будет семья и семейная жизнь должна начинаться с невинных отношений, с уважения достоин</w:t>
      </w:r>
      <w:proofErr w:type="gramStart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ств др</w:t>
      </w:r>
      <w:proofErr w:type="gramEnd"/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>уг друга.</w:t>
      </w:r>
    </w:p>
    <w:p w:rsidR="00E4584B" w:rsidRPr="005E5EB1" w:rsidRDefault="005E5EB1" w:rsidP="005E5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E5EB1">
        <w:rPr>
          <w:rFonts w:ascii="Times New Roman" w:eastAsia="Times New Roman" w:hAnsi="Times New Roman" w:cs="Times New Roman"/>
          <w:color w:val="292626"/>
          <w:sz w:val="28"/>
          <w:szCs w:val="28"/>
          <w:lang w:eastAsia="ru-RU"/>
        </w:rPr>
        <w:t xml:space="preserve">Признайтесь ребенку в том, что вы им гордитесь </w:t>
      </w:r>
      <w:bookmarkStart w:id="0" w:name="_GoBack"/>
      <w:bookmarkEnd w:id="0"/>
    </w:p>
    <w:sectPr w:rsidR="00E4584B" w:rsidRPr="005E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72C"/>
    <w:multiLevelType w:val="multilevel"/>
    <w:tmpl w:val="88A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32239"/>
    <w:multiLevelType w:val="multilevel"/>
    <w:tmpl w:val="60B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1"/>
    <w:rsid w:val="005E5EB1"/>
    <w:rsid w:val="00E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2023-02-03T08:12:00Z</dcterms:created>
  <dcterms:modified xsi:type="dcterms:W3CDTF">2023-02-03T08:14:00Z</dcterms:modified>
</cp:coreProperties>
</file>