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28" w:rsidRDefault="00976528" w:rsidP="00BC404C">
      <w:pPr>
        <w:shd w:val="clear" w:color="auto" w:fill="FFFFFF"/>
        <w:spacing w:after="0" w:line="240" w:lineRule="auto"/>
        <w:jc w:val="center"/>
        <w:outlineLvl w:val="0"/>
        <w:rPr>
          <w:rFonts w:ascii="Arial Black" w:eastAsia="Times New Roman" w:hAnsi="Arial Black" w:cs="Arial"/>
          <w:b/>
          <w:bCs/>
          <w:color w:val="FF0000"/>
          <w:kern w:val="36"/>
          <w:sz w:val="28"/>
          <w:szCs w:val="28"/>
          <w:lang w:eastAsia="ru-RU"/>
        </w:rPr>
      </w:pPr>
    </w:p>
    <w:p w:rsidR="00BC404C" w:rsidRPr="00976528" w:rsidRDefault="00BC404C" w:rsidP="00BC404C">
      <w:pPr>
        <w:shd w:val="clear" w:color="auto" w:fill="FFFFFF"/>
        <w:spacing w:after="0" w:line="240" w:lineRule="auto"/>
        <w:jc w:val="center"/>
        <w:outlineLvl w:val="0"/>
        <w:rPr>
          <w:rFonts w:ascii="Arial Black" w:eastAsia="Times New Roman" w:hAnsi="Arial Black" w:cs="Arial"/>
          <w:b/>
          <w:bCs/>
          <w:color w:val="FF0000"/>
          <w:kern w:val="36"/>
          <w:sz w:val="28"/>
          <w:szCs w:val="28"/>
          <w:lang w:eastAsia="ru-RU"/>
        </w:rPr>
      </w:pPr>
      <w:r w:rsidRPr="00976528">
        <w:rPr>
          <w:rFonts w:ascii="Arial Black" w:eastAsia="Times New Roman" w:hAnsi="Arial Black" w:cs="Arial"/>
          <w:b/>
          <w:bCs/>
          <w:color w:val="FF0000"/>
          <w:kern w:val="36"/>
          <w:sz w:val="28"/>
          <w:szCs w:val="28"/>
          <w:lang w:eastAsia="ru-RU"/>
        </w:rPr>
        <w:t>Расписание ОГЭ 2024</w:t>
      </w:r>
    </w:p>
    <w:p w:rsidR="00BC404C" w:rsidRPr="00BC404C" w:rsidRDefault="00BC404C" w:rsidP="00BC404C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</w:pPr>
      <w:r w:rsidRPr="00976528">
        <w:rPr>
          <w:rFonts w:ascii="Arial Black" w:eastAsia="Times New Roman" w:hAnsi="Arial Black" w:cs="Arial"/>
          <w:color w:val="FF0000"/>
          <w:sz w:val="28"/>
          <w:szCs w:val="28"/>
          <w:lang w:eastAsia="ru-RU"/>
        </w:rPr>
        <w:br/>
      </w:r>
      <w:proofErr w:type="gramStart"/>
      <w:r w:rsidRPr="00976528">
        <w:rPr>
          <w:rFonts w:ascii="Arial Black" w:eastAsia="Times New Roman" w:hAnsi="Arial Black" w:cs="Arial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976528">
        <w:rPr>
          <w:rFonts w:ascii="Arial Black" w:eastAsia="Times New Roman" w:hAnsi="Arial Black" w:cs="Arial"/>
          <w:i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>24 мая (пятница) — иностранные языки (английский, испанский, немецкий, французский);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25 мая (суббота) — иностранные языки (английский, испанский, немецкий, французский);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27 мая (понедельник) — биология, обществознание, химия;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30 мая (четверг) — география, история, физика, химия;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3 июня (понедельник) — русский язык;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6 июня (четверг) — математика;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11 июня (вторник) — география, информатика, обществознание;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14 июня (пятница) — биология, информатика, литература, физика.</w:t>
      </w:r>
      <w:proofErr w:type="gramEnd"/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</w:r>
      <w:proofErr w:type="gramStart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24 июня (понедельник) — русский язык;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26 июня (среда) — по всем учебным предметам (кроме русского языка и математики);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27 июня (четверг) — математика;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1 июля (понедельник) — по всем учебным предметам;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2 июля (вторник) — по всем учебным предметам;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</w:r>
      <w:r w:rsidRPr="00976528">
        <w:rPr>
          <w:rFonts w:ascii="Arial Black" w:eastAsia="Times New Roman" w:hAnsi="Arial Black" w:cs="Arial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Дополнительный период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3 сентября (вторник) — математика;</w:t>
      </w:r>
      <w:proofErr w:type="gramEnd"/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</w:r>
      <w:proofErr w:type="gramStart"/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>6 сентября (пятница) — русский язык;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10 сентября (вторник) — биология, география, история, физика;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</w:r>
      <w:proofErr w:type="gramStart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>18 сентября (среда) — русский язык;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19 сентября (четверг) — математика;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lastRenderedPageBreak/>
        <w:t>20 сентября (пятница) — по всем учебным предметам (кроме русского языка и математики);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  <w:t>24 сентября (вторник) — по всем учебным предметам.</w:t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br/>
      </w:r>
      <w:proofErr w:type="gramEnd"/>
    </w:p>
    <w:p w:rsidR="00BC404C" w:rsidRPr="00BC404C" w:rsidRDefault="00BC404C" w:rsidP="00BC404C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</w:pP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ОГЭ по всем учебным предметам начинается в 10.00 по местному времени.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proofErr w:type="gramEnd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Times New Roman"/>
          <w:i/>
          <w:iCs/>
          <w:color w:val="000000"/>
          <w:sz w:val="28"/>
          <w:szCs w:val="28"/>
          <w:lang w:eastAsia="ru-RU"/>
        </w:rPr>
        <w:t>→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по биологии —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линейка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,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не содержащая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справочной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информации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(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далее —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линейка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),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для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проведения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измерений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при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выполнении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заданий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с рисунками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; </w:t>
      </w:r>
      <w:proofErr w:type="gramStart"/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непрограммируемый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калькулятор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,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обеспечивающий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выполнение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арифметических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вычислени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й (сложение, вычитание, умножение, деление, извлечение корня) и вычисление тригонометрических функций (</w:t>
      </w:r>
      <w:proofErr w:type="spellStart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sin</w:t>
      </w:r>
      <w:proofErr w:type="spellEnd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cos</w:t>
      </w:r>
      <w:proofErr w:type="spellEnd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tg</w:t>
      </w:r>
      <w:proofErr w:type="spellEnd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ctg</w:t>
      </w:r>
      <w:proofErr w:type="spellEnd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arcsin</w:t>
      </w:r>
      <w:proofErr w:type="spellEnd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arccos</w:t>
      </w:r>
      <w:proofErr w:type="spellEnd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arctg</w:t>
      </w:r>
      <w:proofErr w:type="spellEnd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Times New Roman"/>
          <w:i/>
          <w:iCs/>
          <w:color w:val="000000"/>
          <w:sz w:val="28"/>
          <w:szCs w:val="28"/>
          <w:lang w:eastAsia="ru-RU"/>
        </w:rPr>
        <w:t>→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по географии —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линейка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для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измерения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расстояний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по топографической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карте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;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непрограммируемый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калькулятор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;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географические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атласы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для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7-9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кл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ассов для 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lastRenderedPageBreak/>
        <w:t>решения практических заданий;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Times New Roman"/>
          <w:i/>
          <w:iCs/>
          <w:color w:val="000000"/>
          <w:sz w:val="28"/>
          <w:szCs w:val="28"/>
          <w:lang w:eastAsia="ru-RU"/>
        </w:rPr>
        <w:t>→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по иностранным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языкам —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технические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средства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,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обеспечивающие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воспроизведение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аудиозаписей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,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содержащихся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на электронных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носителях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,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для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выполнения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заданий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раздела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»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КИМ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;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компьютерная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техника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,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не имеющая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доступа к информационно-телекоммуникационной сети «Интернет»; </w:t>
      </w:r>
      <w:proofErr w:type="spellStart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аудиогарнитура</w:t>
      </w:r>
      <w:proofErr w:type="spellEnd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для выполнения заданий, предусматривающих устные ответы;</w:t>
      </w:r>
      <w:proofErr w:type="gramEnd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Times New Roman"/>
          <w:i/>
          <w:iCs/>
          <w:color w:val="000000"/>
          <w:sz w:val="28"/>
          <w:szCs w:val="28"/>
          <w:lang w:eastAsia="ru-RU"/>
        </w:rPr>
        <w:t>→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по литературе —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орфографический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словарь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,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позволяющий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устанавливать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нормативное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написани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е слов; полные тексты художественных произведений, а также сборники лирики;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Times New Roman"/>
          <w:i/>
          <w:iCs/>
          <w:color w:val="000000"/>
          <w:sz w:val="28"/>
          <w:szCs w:val="28"/>
          <w:lang w:eastAsia="ru-RU"/>
        </w:rPr>
        <w:t>→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по математике —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линейка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для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построения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чертежей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и рисунков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;</w:t>
      </w:r>
      <w:proofErr w:type="gramEnd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непрограммируемый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калькулятор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;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справочные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материалы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,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содержащие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основные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формулы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курса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математики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образовательной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про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граммы основного общего образования;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Times New Roman"/>
          <w:i/>
          <w:iCs/>
          <w:color w:val="000000"/>
          <w:sz w:val="28"/>
          <w:szCs w:val="28"/>
          <w:lang w:eastAsia="ru-RU"/>
        </w:rPr>
        <w:t>→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по русскому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языку —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орфографический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словарь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,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позволяющий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устанавливать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нормативное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написание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слов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;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Times New Roman"/>
          <w:i/>
          <w:iCs/>
          <w:color w:val="000000"/>
          <w:sz w:val="28"/>
          <w:szCs w:val="28"/>
          <w:lang w:eastAsia="ru-RU"/>
        </w:rPr>
        <w:t>→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по физике —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линейка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для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построения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графиков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и схем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;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непрограммируемый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калькулятор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;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лабораторное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оборудование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для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в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ыполнения экспериментального задания;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Times New Roman"/>
          <w:i/>
          <w:iCs/>
          <w:color w:val="000000"/>
          <w:sz w:val="28"/>
          <w:szCs w:val="28"/>
          <w:lang w:eastAsia="ru-RU"/>
        </w:rPr>
        <w:t>→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по химии —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непрограммируемый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калькулятор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;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комплект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химических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реактивов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и лабораторное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оборудование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для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проведения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химических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опытов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,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lastRenderedPageBreak/>
        <w:t>предусмотренных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заданиями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;</w:t>
      </w:r>
      <w:proofErr w:type="gramEnd"/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Периодическая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система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химических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элементов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Д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.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 И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.</w:t>
      </w:r>
      <w:r w:rsidRPr="00BC404C">
        <w:rPr>
          <w:rFonts w:ascii="Arial Black" w:eastAsia="Times New Roman" w:hAnsi="Arial Black" w:cs="Georgia"/>
          <w:i/>
          <w:iCs/>
          <w:color w:val="000000"/>
          <w:sz w:val="28"/>
          <w:szCs w:val="28"/>
          <w:lang w:eastAsia="ru-RU"/>
        </w:rPr>
        <w:t> Менде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t>леева; таблица растворимости солей, кислот и оснований в воде; электрохимический ряд напряжений металлов.</w:t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</w:r>
      <w:r w:rsidRPr="00BC404C">
        <w:rPr>
          <w:rFonts w:ascii="Arial Black" w:eastAsia="Times New Roman" w:hAnsi="Arial Black" w:cs="Arial"/>
          <w:i/>
          <w:iCs/>
          <w:color w:val="000000"/>
          <w:sz w:val="28"/>
          <w:szCs w:val="28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sectPr w:rsidR="00BC404C" w:rsidRPr="00BC404C" w:rsidSect="00976528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F9"/>
    <w:rsid w:val="000F1DF9"/>
    <w:rsid w:val="009620D3"/>
    <w:rsid w:val="00976528"/>
    <w:rsid w:val="00B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66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033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1320655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Лариса</dc:creator>
  <cp:lastModifiedBy>Шабалина Лариса</cp:lastModifiedBy>
  <cp:revision>3</cp:revision>
  <cp:lastPrinted>2023-12-05T12:32:00Z</cp:lastPrinted>
  <dcterms:created xsi:type="dcterms:W3CDTF">2023-12-05T12:34:00Z</dcterms:created>
  <dcterms:modified xsi:type="dcterms:W3CDTF">2023-12-05T12:39:00Z</dcterms:modified>
</cp:coreProperties>
</file>