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F93" w14:textId="4DE85556" w:rsidR="00E06D5A" w:rsidRPr="00D85751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CB194E">
        <w:rPr>
          <w:rFonts w:ascii="Times New Roman" w:hAnsi="Times New Roman" w:cs="Times New Roman"/>
          <w:b/>
          <w:bCs/>
          <w:sz w:val="28"/>
          <w:szCs w:val="28"/>
          <w:u w:val="single"/>
        </w:rPr>
        <w:t>физике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CB194E">
        <w:rPr>
          <w:rFonts w:ascii="Times New Roman" w:hAnsi="Times New Roman" w:cs="Times New Roman"/>
          <w:b/>
          <w:bCs/>
          <w:sz w:val="28"/>
          <w:szCs w:val="28"/>
          <w:u w:val="single"/>
        </w:rPr>
        <w:t>7-9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</w:t>
      </w:r>
      <w:r w:rsidRPr="00D8575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6920"/>
      </w:tblGrid>
      <w:tr w:rsidR="00E06D5A" w:rsidRPr="0089031F" w14:paraId="1701997C" w14:textId="77777777" w:rsidTr="0082341E">
        <w:tc>
          <w:tcPr>
            <w:tcW w:w="2407" w:type="dxa"/>
          </w:tcPr>
          <w:p w14:paraId="4E551257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14:paraId="120B7824" w14:textId="77777777" w:rsidR="006300FC" w:rsidRPr="00CA4C25" w:rsidRDefault="006300FC" w:rsidP="006300F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5D0CB3D9" w14:textId="77777777" w:rsidR="006300FC" w:rsidRPr="00CA4C25" w:rsidRDefault="006300FC" w:rsidP="006300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4B5C8391" w14:textId="77777777" w:rsidR="006300FC" w:rsidRPr="00CA4C25" w:rsidRDefault="006300FC" w:rsidP="006300FC">
            <w:pPr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3730358E" w14:textId="77777777" w:rsidR="006300FC" w:rsidRPr="00CA4C25" w:rsidRDefault="006300FC" w:rsidP="006300FC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4F83674B" w14:textId="77777777" w:rsidR="006300FC" w:rsidRPr="00CA4C25" w:rsidRDefault="006300FC" w:rsidP="006300F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sz w:val="28"/>
                <w:szCs w:val="28"/>
              </w:rPr>
              <w:t xml:space="preserve"> России от 31.05.2021 №287 «Об утверждении Федерального государственного стандарта основного общего образования»</w:t>
            </w:r>
          </w:p>
          <w:p w14:paraId="7F1E98DC" w14:textId="77777777" w:rsidR="006300FC" w:rsidRPr="00CA4C25" w:rsidRDefault="006300FC" w:rsidP="006300F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Приказ </w:t>
            </w:r>
            <w:proofErr w:type="spellStart"/>
            <w:r w:rsidRPr="00CA4C25">
              <w:rPr>
                <w:sz w:val="28"/>
                <w:szCs w:val="28"/>
              </w:rPr>
              <w:t>Минпросвещения</w:t>
            </w:r>
            <w:proofErr w:type="spellEnd"/>
            <w:r w:rsidRPr="00CA4C25">
              <w:rPr>
                <w:sz w:val="28"/>
                <w:szCs w:val="28"/>
              </w:rPr>
              <w:t xml:space="preserve">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53DB3059" w14:textId="77777777" w:rsidR="006300FC" w:rsidRPr="00CA4C25" w:rsidRDefault="006300FC" w:rsidP="006300FC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160" w:line="259" w:lineRule="auto"/>
              <w:ind w:left="652"/>
              <w:rPr>
                <w:b/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>Федеральный закон от 31.07.2020 №304-ФЗ «О внесении изменений в Федеральный закон «Об образовании в Российской Федерации» по вопросам  воспитания обучающихся»</w:t>
            </w:r>
          </w:p>
          <w:p w14:paraId="1ADAAD10" w14:textId="77777777" w:rsidR="006300FC" w:rsidRPr="00CA4C25" w:rsidRDefault="006300FC" w:rsidP="006300FC">
            <w:pPr>
              <w:pStyle w:val="Style5"/>
              <w:widowControl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СШ 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522DF369" w14:textId="77777777" w:rsidR="006300FC" w:rsidRPr="00CA4C25" w:rsidRDefault="006300FC" w:rsidP="006300FC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Учебный план КОГОБУ СШ с УИОП </w:t>
            </w:r>
            <w:proofErr w:type="spell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г.Кирс</w:t>
            </w:r>
            <w:proofErr w:type="spell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на 2022-2023 учебный год</w:t>
            </w:r>
          </w:p>
          <w:p w14:paraId="47DFF09D" w14:textId="77777777" w:rsidR="006300FC" w:rsidRPr="00CA4C25" w:rsidRDefault="006300FC" w:rsidP="006300FC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16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Рабочая программа воспитания </w:t>
            </w:r>
            <w:r w:rsidRPr="00CA4C25">
              <w:rPr>
                <w:rFonts w:eastAsiaTheme="minorHAnsi"/>
                <w:sz w:val="28"/>
                <w:szCs w:val="28"/>
              </w:rPr>
              <w:t xml:space="preserve">КОГОБУ СШ с УИОП г. </w:t>
            </w:r>
            <w:proofErr w:type="spellStart"/>
            <w:r w:rsidRPr="00CA4C25">
              <w:rPr>
                <w:rFonts w:eastAsiaTheme="minorHAnsi"/>
                <w:sz w:val="28"/>
                <w:szCs w:val="28"/>
              </w:rPr>
              <w:t>Кирс</w:t>
            </w:r>
            <w:proofErr w:type="spellEnd"/>
            <w:r w:rsidRPr="00CA4C25">
              <w:rPr>
                <w:rFonts w:eastAsiaTheme="minorHAnsi"/>
                <w:sz w:val="28"/>
                <w:szCs w:val="28"/>
              </w:rPr>
              <w:t xml:space="preserve"> на 2021-2025 гг.</w:t>
            </w:r>
          </w:p>
          <w:p w14:paraId="751E9F55" w14:textId="77777777" w:rsidR="006300FC" w:rsidRDefault="006300FC" w:rsidP="006300F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0AD6654" w14:textId="77777777" w:rsidR="00E06D5A" w:rsidRPr="0089031F" w:rsidRDefault="00E06D5A" w:rsidP="00B57AD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1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06D35F2B" w14:textId="77777777" w:rsidR="00D85751" w:rsidRDefault="00D85751" w:rsidP="00D85751">
            <w:pPr>
              <w:pStyle w:val="a3"/>
            </w:pPr>
          </w:p>
          <w:p w14:paraId="28332A4F" w14:textId="221A5DBB" w:rsidR="00B57ADC" w:rsidRPr="00B57ADC" w:rsidRDefault="00B57ADC" w:rsidP="00B57AD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462"/>
              </w:tabs>
              <w:autoSpaceDE w:val="0"/>
              <w:autoSpaceDN w:val="0"/>
              <w:ind w:right="474"/>
              <w:contextualSpacing w:val="0"/>
              <w:jc w:val="both"/>
            </w:pPr>
            <w:r>
              <w:t>П</w:t>
            </w:r>
            <w:r w:rsidRPr="00B57ADC">
              <w:t>рограммой «Планирование учебного материала Физика 7 – 9 классы», авторской</w:t>
            </w:r>
            <w:r w:rsidRPr="00B57ADC">
              <w:rPr>
                <w:spacing w:val="1"/>
              </w:rPr>
              <w:t xml:space="preserve"> </w:t>
            </w:r>
            <w:r w:rsidRPr="00B57ADC">
              <w:t xml:space="preserve">программой Е.М. </w:t>
            </w:r>
            <w:proofErr w:type="spellStart"/>
            <w:r w:rsidRPr="00B57ADC">
              <w:t>Гутник</w:t>
            </w:r>
            <w:proofErr w:type="spellEnd"/>
            <w:r w:rsidRPr="00B57ADC">
              <w:t>, А.В. Перышкин.</w:t>
            </w:r>
            <w:r w:rsidRPr="00B57ADC">
              <w:rPr>
                <w:spacing w:val="1"/>
              </w:rPr>
              <w:t xml:space="preserve"> </w:t>
            </w:r>
            <w:r w:rsidRPr="00B57ADC">
              <w:t>Программы для общеобразовательных</w:t>
            </w:r>
            <w:r w:rsidRPr="00B57ADC">
              <w:rPr>
                <w:spacing w:val="1"/>
              </w:rPr>
              <w:t xml:space="preserve"> </w:t>
            </w:r>
            <w:r w:rsidRPr="00B57ADC">
              <w:t>учреждений. Физика. Астрономия.7-11 классы / составители В.А. Коровин, В.А. Орлов.-</w:t>
            </w:r>
            <w:r w:rsidRPr="00B57ADC">
              <w:rPr>
                <w:spacing w:val="-57"/>
              </w:rPr>
              <w:t xml:space="preserve"> </w:t>
            </w:r>
            <w:r w:rsidRPr="00B57ADC">
              <w:t>М.: Дрофа, 2010. – 334с.</w:t>
            </w:r>
          </w:p>
          <w:p w14:paraId="02F5D33B" w14:textId="77777777" w:rsidR="00D85751" w:rsidRPr="00D85751" w:rsidRDefault="00D85751" w:rsidP="00D85751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2FD845FC" w14:textId="77777777" w:rsidR="00E06D5A" w:rsidRPr="0089031F" w:rsidRDefault="00E06D5A" w:rsidP="006300FC">
            <w:pPr>
              <w:pStyle w:val="Style5"/>
              <w:widowControl/>
              <w:spacing w:line="240" w:lineRule="auto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2272CA93" w14:textId="77777777" w:rsidTr="0082341E">
        <w:tc>
          <w:tcPr>
            <w:tcW w:w="2407" w:type="dxa"/>
          </w:tcPr>
          <w:p w14:paraId="3369E1B8" w14:textId="10EFD8C6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6920" w:type="dxa"/>
          </w:tcPr>
          <w:p w14:paraId="43ABDF1E" w14:textId="128118E5" w:rsidR="00B57ADC" w:rsidRPr="00B57ADC" w:rsidRDefault="00B57ADC" w:rsidP="00B57ADC">
            <w:pPr>
              <w:pStyle w:val="a7"/>
              <w:ind w:left="221"/>
              <w:jc w:val="both"/>
            </w:pPr>
            <w:r w:rsidRPr="00B57ADC">
              <w:rPr>
                <w:b/>
              </w:rPr>
              <w:t>Учебник:</w:t>
            </w:r>
            <w:r w:rsidRPr="00B57ADC">
              <w:rPr>
                <w:b/>
                <w:spacing w:val="-4"/>
              </w:rPr>
              <w:t xml:space="preserve"> </w:t>
            </w:r>
            <w:proofErr w:type="spellStart"/>
            <w:r w:rsidRPr="00B57ADC">
              <w:t>А.В.Перышкин</w:t>
            </w:r>
            <w:proofErr w:type="spellEnd"/>
            <w:r w:rsidRPr="00B57ADC">
              <w:t>. Физика.</w:t>
            </w:r>
            <w:r w:rsidRPr="00B57ADC">
              <w:rPr>
                <w:spacing w:val="-2"/>
              </w:rPr>
              <w:t xml:space="preserve"> </w:t>
            </w:r>
            <w:r w:rsidRPr="00B57ADC">
              <w:t>7</w:t>
            </w:r>
            <w:r w:rsidRPr="00B57ADC">
              <w:rPr>
                <w:spacing w:val="-3"/>
              </w:rPr>
              <w:t xml:space="preserve"> </w:t>
            </w:r>
            <w:r w:rsidRPr="00B57ADC">
              <w:t xml:space="preserve">класс. </w:t>
            </w:r>
            <w:r w:rsidR="007B6034">
              <w:rPr>
                <w:bCs/>
              </w:rPr>
              <w:t xml:space="preserve">«Просвещение», </w:t>
            </w:r>
            <w:r w:rsidRPr="00B57ADC">
              <w:t>М.,</w:t>
            </w:r>
            <w:r w:rsidRPr="00B57ADC">
              <w:rPr>
                <w:spacing w:val="-2"/>
              </w:rPr>
              <w:t xml:space="preserve"> </w:t>
            </w:r>
            <w:r w:rsidRPr="00B57ADC">
              <w:t>20</w:t>
            </w:r>
            <w:r w:rsidR="007B6034">
              <w:t>22</w:t>
            </w:r>
            <w:r w:rsidRPr="00B57ADC">
              <w:t>.</w:t>
            </w:r>
          </w:p>
          <w:p w14:paraId="339B6C39" w14:textId="6043F363" w:rsidR="00B57ADC" w:rsidRPr="00B57ADC" w:rsidRDefault="00B57ADC" w:rsidP="00B57ADC">
            <w:pPr>
              <w:pStyle w:val="a7"/>
              <w:ind w:left="221"/>
              <w:jc w:val="both"/>
            </w:pPr>
            <w:r w:rsidRPr="00B57ADC">
              <w:rPr>
                <w:b/>
              </w:rPr>
              <w:t>Учебник:</w:t>
            </w:r>
            <w:r w:rsidRPr="00B57ADC">
              <w:rPr>
                <w:b/>
                <w:spacing w:val="-4"/>
              </w:rPr>
              <w:t xml:space="preserve"> </w:t>
            </w:r>
            <w:proofErr w:type="spellStart"/>
            <w:r w:rsidRPr="00B57ADC">
              <w:t>А.В.Перышкин</w:t>
            </w:r>
            <w:proofErr w:type="spellEnd"/>
            <w:r w:rsidRPr="00B57ADC">
              <w:t>. Физика.</w:t>
            </w:r>
            <w:r w:rsidRPr="00B57ADC">
              <w:rPr>
                <w:spacing w:val="-2"/>
              </w:rPr>
              <w:t xml:space="preserve"> </w:t>
            </w:r>
            <w:r w:rsidRPr="00B57ADC">
              <w:t>8</w:t>
            </w:r>
            <w:r w:rsidRPr="00B57ADC">
              <w:rPr>
                <w:spacing w:val="-3"/>
              </w:rPr>
              <w:t xml:space="preserve"> </w:t>
            </w:r>
            <w:r w:rsidRPr="00B57ADC">
              <w:t>класс. «Дрофа»,</w:t>
            </w:r>
            <w:r w:rsidRPr="00B57ADC">
              <w:rPr>
                <w:spacing w:val="-2"/>
              </w:rPr>
              <w:t xml:space="preserve"> </w:t>
            </w:r>
            <w:r w:rsidRPr="00B57ADC">
              <w:t>М.,</w:t>
            </w:r>
            <w:r w:rsidRPr="00B57ADC">
              <w:rPr>
                <w:spacing w:val="-2"/>
              </w:rPr>
              <w:t xml:space="preserve"> </w:t>
            </w:r>
            <w:r w:rsidRPr="00B57ADC">
              <w:t>201</w:t>
            </w:r>
            <w:r w:rsidR="007B6034">
              <w:t>9</w:t>
            </w:r>
            <w:r w:rsidRPr="00B57ADC">
              <w:t>.</w:t>
            </w:r>
          </w:p>
          <w:p w14:paraId="6C93A258" w14:textId="7AAE0B43" w:rsidR="00B57ADC" w:rsidRDefault="00B57ADC" w:rsidP="00B57ADC">
            <w:pPr>
              <w:pStyle w:val="a7"/>
              <w:ind w:left="221"/>
              <w:jc w:val="both"/>
            </w:pPr>
            <w:r w:rsidRPr="00B57ADC">
              <w:rPr>
                <w:b/>
              </w:rPr>
              <w:t>Учебник:</w:t>
            </w:r>
            <w:r w:rsidRPr="00B57ADC">
              <w:rPr>
                <w:b/>
                <w:spacing w:val="-3"/>
              </w:rPr>
              <w:t xml:space="preserve"> </w:t>
            </w:r>
            <w:r w:rsidRPr="00B57ADC">
              <w:t>Перышкин</w:t>
            </w:r>
            <w:r w:rsidRPr="00B57ADC">
              <w:rPr>
                <w:spacing w:val="-1"/>
              </w:rPr>
              <w:t xml:space="preserve"> </w:t>
            </w:r>
            <w:r w:rsidRPr="00B57ADC">
              <w:t>А.</w:t>
            </w:r>
            <w:r w:rsidRPr="00B57ADC">
              <w:rPr>
                <w:spacing w:val="-2"/>
              </w:rPr>
              <w:t xml:space="preserve"> </w:t>
            </w:r>
            <w:r w:rsidRPr="00B57ADC">
              <w:t>В.,</w:t>
            </w:r>
            <w:r w:rsidRPr="00B57ADC">
              <w:rPr>
                <w:spacing w:val="-1"/>
              </w:rPr>
              <w:t xml:space="preserve"> </w:t>
            </w:r>
            <w:proofErr w:type="spellStart"/>
            <w:r w:rsidRPr="00B57ADC">
              <w:t>Е.М.Гутник</w:t>
            </w:r>
            <w:proofErr w:type="spellEnd"/>
            <w:r w:rsidRPr="00B57ADC">
              <w:t>.</w:t>
            </w:r>
            <w:r w:rsidRPr="00B57ADC">
              <w:rPr>
                <w:spacing w:val="-1"/>
              </w:rPr>
              <w:t xml:space="preserve"> </w:t>
            </w:r>
            <w:r w:rsidRPr="00B57ADC">
              <w:t>Физика.</w:t>
            </w:r>
            <w:r w:rsidRPr="00B57ADC">
              <w:rPr>
                <w:spacing w:val="-2"/>
              </w:rPr>
              <w:t xml:space="preserve"> </w:t>
            </w:r>
            <w:r w:rsidRPr="00B57ADC">
              <w:t>9</w:t>
            </w:r>
            <w:r w:rsidRPr="00B57ADC">
              <w:rPr>
                <w:spacing w:val="-1"/>
              </w:rPr>
              <w:t xml:space="preserve"> </w:t>
            </w:r>
            <w:r w:rsidRPr="00B57ADC">
              <w:t>класс.</w:t>
            </w:r>
            <w:r w:rsidRPr="00B57ADC">
              <w:rPr>
                <w:spacing w:val="2"/>
              </w:rPr>
              <w:t xml:space="preserve"> </w:t>
            </w:r>
            <w:r w:rsidRPr="00B57ADC">
              <w:t>«Дрофа»,</w:t>
            </w:r>
            <w:r w:rsidRPr="00B57ADC">
              <w:rPr>
                <w:spacing w:val="1"/>
              </w:rPr>
              <w:t xml:space="preserve"> </w:t>
            </w:r>
            <w:r w:rsidRPr="00B57ADC">
              <w:t>М., 201</w:t>
            </w:r>
            <w:r w:rsidR="007B6034">
              <w:t>9.</w:t>
            </w:r>
          </w:p>
          <w:p w14:paraId="5C4AB931" w14:textId="1A9FF94A" w:rsidR="00B57ADC" w:rsidRPr="00B57ADC" w:rsidRDefault="00B57ADC" w:rsidP="00B57ADC">
            <w:pPr>
              <w:pStyle w:val="a7"/>
              <w:ind w:left="221"/>
              <w:jc w:val="both"/>
              <w:rPr>
                <w:bCs/>
              </w:rPr>
            </w:pPr>
            <w:r w:rsidRPr="00B57ADC">
              <w:rPr>
                <w:b/>
              </w:rPr>
              <w:t>Учебник</w:t>
            </w:r>
            <w:r>
              <w:rPr>
                <w:b/>
              </w:rPr>
              <w:t xml:space="preserve">: </w:t>
            </w:r>
            <w:r w:rsidRPr="00B57ADC">
              <w:rPr>
                <w:bCs/>
              </w:rPr>
              <w:t xml:space="preserve">В.В. </w:t>
            </w:r>
            <w:proofErr w:type="spellStart"/>
            <w:r w:rsidRPr="00B57ADC">
              <w:rPr>
                <w:bCs/>
              </w:rPr>
              <w:t>Белага</w:t>
            </w:r>
            <w:r>
              <w:rPr>
                <w:bCs/>
              </w:rPr>
              <w:t>.И.А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Ломаченков</w:t>
            </w:r>
            <w:proofErr w:type="spellEnd"/>
            <w:r>
              <w:rPr>
                <w:bCs/>
              </w:rPr>
              <w:t>. Физика 7 класс.</w:t>
            </w:r>
            <w:r w:rsidR="007B6034">
              <w:rPr>
                <w:bCs/>
              </w:rPr>
              <w:t xml:space="preserve"> «Просвещение», М., 2017.</w:t>
            </w:r>
          </w:p>
          <w:p w14:paraId="76C7E96D" w14:textId="77777777" w:rsidR="00B57ADC" w:rsidRPr="00437251" w:rsidRDefault="00B57ADC" w:rsidP="00B57ADC">
            <w:pPr>
              <w:pStyle w:val="a7"/>
              <w:jc w:val="both"/>
              <w:rPr>
                <w:sz w:val="28"/>
                <w:szCs w:val="28"/>
              </w:rPr>
            </w:pPr>
          </w:p>
          <w:p w14:paraId="60E092F6" w14:textId="27D41605" w:rsidR="00E06D5A" w:rsidRPr="0089031F" w:rsidRDefault="00E06D5A" w:rsidP="00D85751">
            <w:pPr>
              <w:jc w:val="both"/>
            </w:pPr>
          </w:p>
        </w:tc>
      </w:tr>
      <w:tr w:rsidR="00E06D5A" w:rsidRPr="0089031F" w14:paraId="16C76280" w14:textId="77777777" w:rsidTr="0082341E">
        <w:tc>
          <w:tcPr>
            <w:tcW w:w="2407" w:type="dxa"/>
          </w:tcPr>
          <w:p w14:paraId="28D23DA0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</w:tcPr>
          <w:p w14:paraId="215B58E8" w14:textId="77777777" w:rsidR="00E06D5A" w:rsidRPr="007B6034" w:rsidRDefault="007B6034" w:rsidP="00C53BBB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7B6034">
              <w:rPr>
                <w:rFonts w:ascii="Times New Roman" w:hAnsi="Times New Roman" w:cs="Times New Roman"/>
              </w:rPr>
              <w:t xml:space="preserve"> </w:t>
            </w:r>
            <w:r w:rsidRPr="007B6034">
              <w:rPr>
                <w:rFonts w:ascii="Times New Roman" w:hAnsi="Times New Roman" w:cs="Times New Roman"/>
                <w:b/>
                <w:bCs/>
              </w:rPr>
              <w:t>Цели:</w:t>
            </w:r>
            <w:r w:rsidRPr="007B6034">
              <w:rPr>
                <w:rFonts w:ascii="Times New Roman" w:hAnsi="Times New Roman" w:cs="Times New Roman"/>
              </w:rPr>
              <w:t xml:space="preserve"> понимание учащимися смысла основных научных понятий и законов физики, взаимосвязи между ними; • формирование у учащихся представлений о физической картине мира. 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• 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 • 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отношения к физике как к элементу общечеловеческой культуры; • применение полученных знаний и умений для решения практических задач повседневной жизни, для обеспечения безопасности.</w:t>
            </w:r>
          </w:p>
          <w:p w14:paraId="30A07579" w14:textId="0FADA8FA" w:rsidR="007B6034" w:rsidRPr="007B6034" w:rsidRDefault="007B6034" w:rsidP="00C53BBB">
            <w:pPr>
              <w:pStyle w:val="Style15"/>
              <w:widowControl/>
              <w:tabs>
                <w:tab w:val="left" w:pos="835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6034">
              <w:rPr>
                <w:rFonts w:ascii="Times New Roman" w:hAnsi="Times New Roman" w:cs="Times New Roman"/>
                <w:b/>
                <w:bCs/>
              </w:rPr>
              <w:t xml:space="preserve">Задачи:  </w:t>
            </w:r>
            <w:r w:rsidRPr="007B6034">
              <w:rPr>
                <w:rFonts w:ascii="Times New Roman" w:hAnsi="Times New Roman" w:cs="Times New Roman"/>
              </w:rPr>
              <w:t xml:space="preserve">развитие мышления учащихся, формирование у них навыка самостоятельно приобретать и применять знания, наблюдать и объяснять физические явления; •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 • усвоение школьниками идей единства строения материи и неисчерпаемости процесса ее познания, понимание роли практики в познании физических явлений и законов; • формирование познавательного интереса к физике и технике, </w:t>
            </w:r>
            <w:r w:rsidRPr="007B6034">
              <w:rPr>
                <w:rFonts w:ascii="Times New Roman" w:hAnsi="Times New Roman" w:cs="Times New Roman"/>
              </w:rPr>
              <w:lastRenderedPageBreak/>
              <w:t>развитие творческих способностей, осознанных мотивов учения; подготовка к продолжению образования и сознательному выбору профессии; • знакомство учащихся с методом научного познания и методами исследования объектов и явлений природы; • приобретение учащимися знаний о механических, тепловых, электромагнитных и квантовых явлениях, физических величинах, характеризующих эти явления; 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      </w:r>
          </w:p>
        </w:tc>
      </w:tr>
      <w:tr w:rsidR="00E06D5A" w:rsidRPr="0089031F" w14:paraId="0565BA79" w14:textId="77777777" w:rsidTr="0082341E">
        <w:tc>
          <w:tcPr>
            <w:tcW w:w="2407" w:type="dxa"/>
          </w:tcPr>
          <w:p w14:paraId="7A1A7D2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 учебного</w:t>
            </w:r>
          </w:p>
          <w:p w14:paraId="6540F56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08141491" w14:textId="6985B630" w:rsidR="00E06D5A" w:rsidRPr="007B6034" w:rsidRDefault="007B6034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34"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68 часов (2 часа) в неделю в 7,8 классах; на 102 часа (3часа) в неделю в 9 классах</w:t>
            </w:r>
          </w:p>
        </w:tc>
      </w:tr>
      <w:tr w:rsidR="00E06D5A" w:rsidRPr="0089031F" w14:paraId="7C93F4DE" w14:textId="77777777" w:rsidTr="0082341E">
        <w:tc>
          <w:tcPr>
            <w:tcW w:w="2407" w:type="dxa"/>
          </w:tcPr>
          <w:p w14:paraId="2AAF657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14:paraId="25D5225C" w14:textId="7B88FDA9" w:rsidR="00E06D5A" w:rsidRPr="0089031F" w:rsidRDefault="007B6034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– 2025 учебный год</w:t>
            </w:r>
          </w:p>
        </w:tc>
      </w:tr>
      <w:tr w:rsidR="00D85751" w:rsidRPr="0089031F" w14:paraId="7722961B" w14:textId="77777777" w:rsidTr="0082341E">
        <w:tc>
          <w:tcPr>
            <w:tcW w:w="2407" w:type="dxa"/>
          </w:tcPr>
          <w:p w14:paraId="6B21A2E9" w14:textId="77777777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79FEB015" w14:textId="77777777" w:rsidR="00D85751" w:rsidRPr="00416541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3AB61A7A" w14:textId="5EEE1964" w:rsidR="00D85751" w:rsidRPr="00CB194E" w:rsidRDefault="00CB194E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4E">
              <w:rPr>
                <w:rFonts w:ascii="Times New Roman" w:hAnsi="Times New Roman" w:cs="Times New Roman"/>
                <w:sz w:val="24"/>
                <w:szCs w:val="24"/>
              </w:rPr>
              <w:t>знать и понимать смысл физических понятий, физических величин и физических законов; • описывать и объяснять физические явления; • использовать физические приборы и измерительные инструменты для измерения физических величин; • представлять результаты измерений с помощью таблиц, графиков и выявлять на этой основе эмпирические зависимости; • выражать результаты измерений и расчетов в единицах Международной системы; • приводить примеры практического использования физических знаний о механических, тепловых, электромагнитных и квантовых явлений; • решать задачи на применение физических законов; • осуществлять самостоятельный поиск информации в предметной области «Физика»; • использовать физические знания в практической деятельности и повседневной жизни.</w:t>
            </w:r>
          </w:p>
        </w:tc>
      </w:tr>
      <w:tr w:rsidR="00D85751" w:rsidRPr="0089031F" w14:paraId="29F15464" w14:textId="77777777" w:rsidTr="0082341E">
        <w:tc>
          <w:tcPr>
            <w:tcW w:w="2407" w:type="dxa"/>
          </w:tcPr>
          <w:p w14:paraId="4E4509BA" w14:textId="07CD66F0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учебного предмета</w:t>
            </w:r>
          </w:p>
        </w:tc>
        <w:tc>
          <w:tcPr>
            <w:tcW w:w="6920" w:type="dxa"/>
          </w:tcPr>
          <w:p w14:paraId="4993109E" w14:textId="47E07BA2" w:rsidR="00D85751" w:rsidRPr="00CB194E" w:rsidRDefault="00CB194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94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учащимися смысла основных научных понятий и законов физики, взаимосвязи между ними; • формирование у учащихся представлений о физической картине мира. 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• развитие познавательных интересов, интеллектуальных и творческих способностей в процессе решения интеллектуальных проблем, задач и выполнения экспериментальных исследований; способности к самостоятельному приобретению новых знаний по физике в соответствии с жизненными потребностями и интересами; • воспитание убежденности в познаваемости окружающего мира, в необходимости разумного использования достижений науки и технологии для дальнейшего развития человеческого общества, уважения к творцам науки и техники; </w:t>
            </w:r>
            <w:r w:rsidRPr="00CB1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физике как к элементу общечеловеческой культуры; • применение полученных знаний и умений для решения практических задач повседневной жизни, для обеспечения безопасности.</w:t>
            </w:r>
          </w:p>
        </w:tc>
      </w:tr>
      <w:tr w:rsidR="00D85751" w:rsidRPr="0089031F" w14:paraId="3EE9ECCA" w14:textId="77777777" w:rsidTr="0082341E">
        <w:tc>
          <w:tcPr>
            <w:tcW w:w="2407" w:type="dxa"/>
          </w:tcPr>
          <w:p w14:paraId="05F3B8CA" w14:textId="6DF2B98F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реализации рабочей программы</w:t>
            </w:r>
          </w:p>
        </w:tc>
        <w:tc>
          <w:tcPr>
            <w:tcW w:w="6920" w:type="dxa"/>
          </w:tcPr>
          <w:p w14:paraId="686A4398" w14:textId="77777777" w:rsidR="00CB194E" w:rsidRPr="00BE1EA3" w:rsidRDefault="00CB194E" w:rsidP="00CB194E">
            <w:pPr>
              <w:pStyle w:val="a9"/>
              <w:spacing w:before="15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BE1EA3">
              <w:rPr>
                <w:b/>
                <w:bCs/>
                <w:color w:val="000000"/>
              </w:rPr>
              <w:t xml:space="preserve">Материальные </w:t>
            </w:r>
            <w:r w:rsidRPr="00BE1EA3">
              <w:rPr>
                <w:color w:val="000000"/>
              </w:rPr>
              <w:t>средства относятся учебники, учебные пособия, дидактический материал, тестовый материал, средство наглядности, ТСО (технические средства обучения), лабораторное оборудование.</w:t>
            </w:r>
          </w:p>
          <w:p w14:paraId="4FB0059F" w14:textId="77777777" w:rsidR="00CB194E" w:rsidRPr="00BE1EA3" w:rsidRDefault="00CB194E" w:rsidP="00CB194E">
            <w:pPr>
              <w:pStyle w:val="a9"/>
              <w:spacing w:before="15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BE1EA3">
              <w:rPr>
                <w:b/>
                <w:bCs/>
                <w:color w:val="000000"/>
              </w:rPr>
              <w:t xml:space="preserve">Идеальные </w:t>
            </w:r>
            <w:r w:rsidRPr="00BE1EA3">
              <w:rPr>
                <w:color w:val="000000"/>
              </w:rPr>
              <w:t>средств выступают общепринятые системы знаковых языков (речь), письмо (письменная речь), системы условных обозначений различных наук, средства наглядности, учебные компьютерные программы, методы и формы организации учебной деятельности и системы требований к обучению.</w:t>
            </w:r>
          </w:p>
          <w:p w14:paraId="7204D846" w14:textId="77777777" w:rsidR="00D85751" w:rsidRPr="0089031F" w:rsidRDefault="00D85751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14B01874" w14:textId="77777777" w:rsidTr="0082341E">
        <w:tc>
          <w:tcPr>
            <w:tcW w:w="2407" w:type="dxa"/>
          </w:tcPr>
          <w:p w14:paraId="537968F4" w14:textId="13C5A1E1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обучения</w:t>
            </w:r>
          </w:p>
        </w:tc>
        <w:tc>
          <w:tcPr>
            <w:tcW w:w="6920" w:type="dxa"/>
          </w:tcPr>
          <w:p w14:paraId="73BC2A4F" w14:textId="74D44729" w:rsidR="00D85751" w:rsidRPr="0089031F" w:rsidRDefault="00CB194E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B74A6E">
              <w:rPr>
                <w:rFonts w:ascii="Times New Roman" w:hAnsi="Times New Roman" w:cs="Times New Roman"/>
                <w:sz w:val="24"/>
                <w:szCs w:val="24"/>
              </w:rPr>
              <w:t xml:space="preserve">: Объяснительно-иллюстративный, репродуктивный, проблемное изложение, эвристический, исследовательский, словесный, наглядный, практический, аналитический, синтетический, сравнительный, обобщающий, классификационный, изложение, беседа самостоятельная работа </w:t>
            </w:r>
            <w:r w:rsidRPr="00B7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B74A6E">
              <w:rPr>
                <w:rFonts w:ascii="Times New Roman" w:hAnsi="Times New Roman" w:cs="Times New Roman"/>
                <w:sz w:val="24"/>
                <w:szCs w:val="24"/>
              </w:rPr>
              <w:t>: индивидуальные занятия; коллективно-групповые занятия (уроки, лекции, конференции, олимпиады, экскурсии,); индивидуально-коллективные системы занятий (творческие недели, проекты).</w:t>
            </w:r>
          </w:p>
        </w:tc>
      </w:tr>
    </w:tbl>
    <w:p w14:paraId="071C4499" w14:textId="57C0DE51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1339456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727C41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B9AEAD1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12F37C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7B7CB89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2804B77" w14:textId="53944B1A" w:rsidR="00835569" w:rsidRPr="0082341E" w:rsidRDefault="00416541">
      <w:pPr>
        <w:rPr>
          <w:rFonts w:ascii="Times New Roman" w:hAnsi="Times New Roman" w:cs="Times New Roman"/>
          <w:sz w:val="24"/>
          <w:szCs w:val="24"/>
        </w:rPr>
      </w:pPr>
      <w:r w:rsidRPr="0082341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35569" w:rsidRP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F596B"/>
    <w:multiLevelType w:val="hybridMultilevel"/>
    <w:tmpl w:val="6B3A1828"/>
    <w:lvl w:ilvl="0" w:tplc="37C28CAE">
      <w:start w:val="1"/>
      <w:numFmt w:val="decimal"/>
      <w:lvlText w:val="%1."/>
      <w:lvlJc w:val="left"/>
      <w:pPr>
        <w:ind w:left="151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4D606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E628F0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BA2CB0D4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447247C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669A8F02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CA26B09E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3426F46C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9286A2A4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num w:numId="1" w16cid:durableId="1679579292">
    <w:abstractNumId w:val="2"/>
  </w:num>
  <w:num w:numId="2" w16cid:durableId="1232690190">
    <w:abstractNumId w:val="6"/>
  </w:num>
  <w:num w:numId="3" w16cid:durableId="363968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247084124">
    <w:abstractNumId w:val="7"/>
  </w:num>
  <w:num w:numId="5" w16cid:durableId="533349659">
    <w:abstractNumId w:val="5"/>
  </w:num>
  <w:num w:numId="6" w16cid:durableId="942104537">
    <w:abstractNumId w:val="1"/>
  </w:num>
  <w:num w:numId="7" w16cid:durableId="27877280">
    <w:abstractNumId w:val="4"/>
  </w:num>
  <w:num w:numId="8" w16cid:durableId="1134106890">
    <w:abstractNumId w:val="3"/>
  </w:num>
  <w:num w:numId="9" w16cid:durableId="49160725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5A"/>
    <w:rsid w:val="00070B4B"/>
    <w:rsid w:val="001164EF"/>
    <w:rsid w:val="00170A35"/>
    <w:rsid w:val="00387E82"/>
    <w:rsid w:val="00416541"/>
    <w:rsid w:val="005954B7"/>
    <w:rsid w:val="005A398F"/>
    <w:rsid w:val="006300FC"/>
    <w:rsid w:val="006969BC"/>
    <w:rsid w:val="007B6034"/>
    <w:rsid w:val="0082341E"/>
    <w:rsid w:val="00835569"/>
    <w:rsid w:val="00871055"/>
    <w:rsid w:val="00B57ADC"/>
    <w:rsid w:val="00C53BBB"/>
    <w:rsid w:val="00CB194E"/>
    <w:rsid w:val="00D85751"/>
    <w:rsid w:val="00E06D5A"/>
    <w:rsid w:val="00F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A6"/>
  <w15:docId w15:val="{CFF1DD5C-994D-48D6-AE4F-B677FCAE9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B57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57AD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Normal (Web)"/>
    <w:basedOn w:val="a"/>
    <w:uiPriority w:val="99"/>
    <w:semiHidden/>
    <w:unhideWhenUsed/>
    <w:rsid w:val="00CB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6300F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3</cp:revision>
  <cp:lastPrinted>2023-02-03T07:37:00Z</cp:lastPrinted>
  <dcterms:created xsi:type="dcterms:W3CDTF">2023-02-05T21:05:00Z</dcterms:created>
  <dcterms:modified xsi:type="dcterms:W3CDTF">2023-02-07T00:47:00Z</dcterms:modified>
</cp:coreProperties>
</file>